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2B3B" w14:textId="77777777" w:rsidR="00916758" w:rsidRDefault="00916758" w:rsidP="00916758">
      <w:pPr>
        <w:pStyle w:val="level1"/>
        <w:numPr>
          <w:ilvl w:val="0"/>
          <w:numId w:val="1"/>
        </w:numPr>
      </w:pPr>
      <w:r>
        <w:rPr>
          <w:rStyle w:val="Textoennegrita"/>
          <w:color w:val="000080"/>
        </w:rPr>
        <w:t>MÓDULO 2. REVISIÓN DE ANÁLISIS SINTÁCTICO</w:t>
      </w:r>
      <w:r>
        <w:t xml:space="preserve"> </w:t>
      </w:r>
    </w:p>
    <w:p w14:paraId="4C2542B6" w14:textId="77777777" w:rsidR="00916758" w:rsidRDefault="00916758" w:rsidP="00916758">
      <w:pPr>
        <w:pStyle w:val="NormalWeb"/>
      </w:pPr>
      <w:r>
        <w:rPr>
          <w:rStyle w:val="nfasis"/>
        </w:rPr>
        <w:t>Fechas de desarrollo</w:t>
      </w:r>
      <w:r>
        <w:t xml:space="preserve">: del 5/5 al 20/5/2020. </w:t>
      </w:r>
      <w:r>
        <w:br/>
      </w:r>
      <w:r>
        <w:rPr>
          <w:rStyle w:val="nfasis"/>
        </w:rPr>
        <w:t>Materiales</w:t>
      </w:r>
      <w:r>
        <w:t xml:space="preserve">: </w:t>
      </w:r>
    </w:p>
    <w:p w14:paraId="4C7D1682" w14:textId="77777777" w:rsidR="00916758" w:rsidRDefault="00916758" w:rsidP="00916758">
      <w:pPr>
        <w:pStyle w:val="level1"/>
        <w:numPr>
          <w:ilvl w:val="0"/>
          <w:numId w:val="2"/>
        </w:numPr>
      </w:pPr>
      <w:r>
        <w:t xml:space="preserve">libreta de clase en la que se desarrollaron los contenidos del tema en el primer y el segundo trimestres. </w:t>
      </w:r>
    </w:p>
    <w:p w14:paraId="75D5639F" w14:textId="77777777" w:rsidR="00916758" w:rsidRDefault="00916758" w:rsidP="00916758">
      <w:pPr>
        <w:pStyle w:val="level2"/>
        <w:numPr>
          <w:ilvl w:val="0"/>
          <w:numId w:val="2"/>
        </w:numPr>
      </w:pPr>
      <w:r>
        <w:t xml:space="preserve">Libro de texto digitalizado 2do. año de castellano </w:t>
      </w:r>
      <w:hyperlink r:id="rId5" w:tgtFrame="_blank" w:tooltip="https://text-lagalera.cat/interact/public/guiesATOMIUM/NESO2CG/NESO2CG_G/portada/guia2C.html" w:history="1">
        <w:proofErr w:type="spellStart"/>
        <w:r>
          <w:rPr>
            <w:rStyle w:val="Hipervnculo"/>
          </w:rPr>
          <w:t>Aquí</w:t>
        </w:r>
      </w:hyperlink>
      <w:r>
        <w:t>Ver</w:t>
      </w:r>
      <w:proofErr w:type="spellEnd"/>
      <w:r>
        <w:t xml:space="preserve"> los contenidos de sintaxis de los capítulos 7, 8, 9, 10. </w:t>
      </w:r>
    </w:p>
    <w:p w14:paraId="165BC845" w14:textId="5B826573" w:rsidR="00916758" w:rsidRDefault="00916758" w:rsidP="00916758">
      <w:pPr>
        <w:pStyle w:val="level2"/>
        <w:numPr>
          <w:ilvl w:val="0"/>
          <w:numId w:val="2"/>
        </w:numPr>
      </w:pPr>
      <w:r>
        <w:t xml:space="preserve">Materiales de apoyo en video: </w:t>
      </w:r>
      <w:hyperlink r:id="rId6" w:tgtFrame="_blank" w:tooltip="https://www.youtube.com/watch?v=yKh42Xb0HrQ&amp;list=PLlJ-LmCi75Ka-bJUZv59M8hscfnFXnqhl&amp;index=5" w:history="1">
        <w:r>
          <w:rPr>
            <w:rStyle w:val="Hipervnculo"/>
          </w:rPr>
          <w:t>El sujeto</w:t>
        </w:r>
      </w:hyperlink>
      <w:r>
        <w:t xml:space="preserve">; </w:t>
      </w:r>
      <w:hyperlink r:id="rId7" w:tgtFrame="_blank" w:tooltip="https://www.youtube.com/watch?v=yx40_1mr4xM&amp;list=PLlJ-LmCi75Ka-bJUZv59M8hscfnFXnqhl&amp;index=6" w:history="1">
        <w:r>
          <w:rPr>
            <w:rStyle w:val="Hipervnculo"/>
          </w:rPr>
          <w:t>El predicado</w:t>
        </w:r>
      </w:hyperlink>
      <w:r>
        <w:t xml:space="preserve">; </w:t>
      </w:r>
      <w:hyperlink r:id="rId8" w:tgtFrame="_blank" w:tooltip="https://www.youtube.com/watch?v=sKEDDt9wXfU&amp;list=PLlJ-LmCi75Ka-bJUZv59M8hscfnFXnqhl&amp;index=9" w:history="1">
        <w:r>
          <w:rPr>
            <w:rStyle w:val="Hipervnculo"/>
          </w:rPr>
          <w:t>El CD</w:t>
        </w:r>
      </w:hyperlink>
      <w:r>
        <w:t xml:space="preserve">; </w:t>
      </w:r>
      <w:hyperlink r:id="rId9" w:tgtFrame="_blank" w:tooltip="https://www.youtube.com/watch?v=P2Yp5FmiA1s&amp;list=PLlJ-LmCi75Ka-bJUZv59M8hscfnFXnqhl&amp;index=10" w:history="1">
        <w:r>
          <w:rPr>
            <w:rStyle w:val="Hipervnculo"/>
          </w:rPr>
          <w:t>El CI</w:t>
        </w:r>
      </w:hyperlink>
      <w:r>
        <w:t xml:space="preserve">; </w:t>
      </w:r>
      <w:hyperlink r:id="rId10" w:tgtFrame="_blank" w:tooltip="https://www.youtube.com/watch?v=LfyOAKwXj3w&amp;list=PLlJ-LmCi75Ka-bJUZv59M8hscfnFXnqhl&amp;index=13" w:history="1">
        <w:r>
          <w:rPr>
            <w:rStyle w:val="Hipervnculo"/>
          </w:rPr>
          <w:t xml:space="preserve">El </w:t>
        </w:r>
        <w:proofErr w:type="spellStart"/>
        <w:r>
          <w:rPr>
            <w:rStyle w:val="Hipervnculo"/>
          </w:rPr>
          <w:t>Atrib</w:t>
        </w:r>
        <w:proofErr w:type="spellEnd"/>
        <w:r>
          <w:rPr>
            <w:rStyle w:val="Hipervnculo"/>
          </w:rPr>
          <w:t>.</w:t>
        </w:r>
      </w:hyperlink>
      <w:r>
        <w:t xml:space="preserve">; </w:t>
      </w:r>
      <w:hyperlink r:id="rId11" w:tgtFrame="_blank" w:tooltip="https://www.youtube.com/watch?v=QRNAzvecY9U&amp;list=PLlJ-LmCi75Ka-bJUZv59M8hscfnFXnqhl&amp;index=14" w:history="1">
        <w:r>
          <w:rPr>
            <w:rStyle w:val="Hipervnculo"/>
          </w:rPr>
          <w:t>El Predicativo</w:t>
        </w:r>
      </w:hyperlink>
      <w:r>
        <w:t xml:space="preserve">; </w:t>
      </w:r>
      <w:hyperlink r:id="rId12" w:tgtFrame="_blank" w:tooltip="https://www.youtube.com/watch?v=K-SA4SXYqpQ&amp;list=PLlJ-LmCi75Ka-bJUZv59M8hscfnFXnqhl&amp;index=16" w:history="1">
        <w:proofErr w:type="spellStart"/>
        <w:r>
          <w:rPr>
            <w:rStyle w:val="Hipervnculo"/>
          </w:rPr>
          <w:t>C.Régimen</w:t>
        </w:r>
        <w:proofErr w:type="spellEnd"/>
      </w:hyperlink>
      <w:r>
        <w:t>;</w:t>
      </w:r>
      <w:r>
        <w:t xml:space="preserve"> </w:t>
      </w:r>
      <w:hyperlink r:id="rId13" w:tgtFrame="_blank" w:tooltip="https://www.youtube.com/watch?v=UWROO_MytT4&amp;list=PLlJ-LmCi75Ka-bJUZv59M8hscfnFXnqhl&amp;index=17" w:history="1">
        <w:proofErr w:type="spellStart"/>
        <w:r>
          <w:rPr>
            <w:rStyle w:val="Hipervnculo"/>
          </w:rPr>
          <w:t>C.Circ</w:t>
        </w:r>
        <w:proofErr w:type="spellEnd"/>
      </w:hyperlink>
      <w:r>
        <w:t xml:space="preserve"> </w:t>
      </w:r>
    </w:p>
    <w:p w14:paraId="5A1EBC22" w14:textId="7FC59F6F" w:rsidR="00916758" w:rsidRDefault="00916758" w:rsidP="00916758">
      <w:pPr>
        <w:pStyle w:val="NormalWeb"/>
      </w:pPr>
      <w:r>
        <w:rPr>
          <w:rStyle w:val="nfasis"/>
        </w:rPr>
        <w:t>Procedimiento</w:t>
      </w:r>
      <w:r>
        <w:t xml:space="preserve">: cada semana se colgarán ejercicios de análisis sintáctico de desarrollo autónomo. Al finalizar la semana, se colgarán las respuestas para la autocorrección. </w:t>
      </w:r>
      <w:r>
        <w:br/>
      </w:r>
      <w:r>
        <w:rPr>
          <w:rStyle w:val="nfasis"/>
        </w:rPr>
        <w:t>Evaluación</w:t>
      </w:r>
      <w:r>
        <w:t>:</w:t>
      </w:r>
      <w:r>
        <w:t xml:space="preserve"> durante la mañana del 19/05 se enviará a las 9 horas por correo a los alumnos un ejercicio de análisis que deberá ser realizado </w:t>
      </w:r>
      <w:r>
        <w:rPr>
          <w:rStyle w:val="Textoennegrita"/>
        </w:rPr>
        <w:t>de manera individual</w:t>
      </w:r>
      <w:r>
        <w:t xml:space="preserve"> en 45 minutos y enviado el mismo día (día 19/05 hasta las 14 horas) al correo de la profesora dchomski@xtec.cat. </w:t>
      </w:r>
    </w:p>
    <w:p w14:paraId="68243F9D" w14:textId="77777777" w:rsidR="00916758" w:rsidRDefault="00916758" w:rsidP="00916758"/>
    <w:p w14:paraId="51A94D04" w14:textId="77777777" w:rsidR="00916758" w:rsidRDefault="00916758" w:rsidP="00916758"/>
    <w:p w14:paraId="2F80C7B7" w14:textId="7E325159" w:rsidR="00916758" w:rsidRDefault="00916758" w:rsidP="00916758">
      <w:r>
        <w:t>Análisis sintáctico 2do de ESO. Repaso de 1er y 2do trimestre</w:t>
      </w:r>
    </w:p>
    <w:p w14:paraId="7A7A7BBD" w14:textId="76E76816" w:rsidR="00916758" w:rsidRDefault="00916758" w:rsidP="00916758">
      <w:proofErr w:type="gramStart"/>
      <w:r>
        <w:t xml:space="preserve">Semana </w:t>
      </w:r>
      <w:r>
        <w:t xml:space="preserve"> del</w:t>
      </w:r>
      <w:proofErr w:type="gramEnd"/>
      <w:r>
        <w:t xml:space="preserve"> 5/5 al 9/5</w:t>
      </w:r>
    </w:p>
    <w:p w14:paraId="47E9EDB5" w14:textId="77777777" w:rsidR="00916758" w:rsidRDefault="00916758" w:rsidP="00916758"/>
    <w:p w14:paraId="74510FE5" w14:textId="77777777" w:rsidR="00916758" w:rsidRDefault="00916758" w:rsidP="00916758">
      <w:r>
        <w:t>a La pareja cruzó la calle con rapidez.</w:t>
      </w:r>
    </w:p>
    <w:p w14:paraId="64DBA78B" w14:textId="77777777" w:rsidR="00916758" w:rsidRDefault="00916758" w:rsidP="00916758">
      <w:r>
        <w:t>b El señor Ambrose movió los labios imperceptiblemente.</w:t>
      </w:r>
    </w:p>
    <w:p w14:paraId="59B77A4D" w14:textId="77777777" w:rsidR="00916758" w:rsidRDefault="00916758" w:rsidP="00916758">
      <w:r>
        <w:t>c La gente miraba la capa de la señora con poca benevolencia.</w:t>
      </w:r>
    </w:p>
    <w:p w14:paraId="6EDBD102" w14:textId="77777777" w:rsidR="00916758" w:rsidRDefault="00916758" w:rsidP="00916758">
      <w:r>
        <w:t>d La mujer abandonó suavemente el brazo de su marido.</w:t>
      </w:r>
    </w:p>
    <w:p w14:paraId="01EE2F4B" w14:textId="77777777" w:rsidR="00916758" w:rsidRDefault="00916758" w:rsidP="00916758">
      <w:r>
        <w:t xml:space="preserve">e. </w:t>
      </w:r>
      <w:r w:rsidRPr="00717980">
        <w:t>Nos trajeron fría la sopa</w:t>
      </w:r>
      <w:r>
        <w:t xml:space="preserve"> de pollo.</w:t>
      </w:r>
    </w:p>
    <w:p w14:paraId="29990393" w14:textId="77777777" w:rsidR="00916758" w:rsidRDefault="00916758" w:rsidP="00916758">
      <w:r>
        <w:t>f. El recepcionista del hotel abrió las puertas del salón de actos a los invitados de la fiesta.</w:t>
      </w:r>
    </w:p>
    <w:p w14:paraId="6E2AE223" w14:textId="2690FDDE" w:rsidR="00916758" w:rsidRDefault="00916758" w:rsidP="00916758">
      <w:r>
        <w:t>g. La policía ha incautado el botín robado a los ladrones reincidentes</w:t>
      </w:r>
      <w:r>
        <w:t>.</w:t>
      </w:r>
    </w:p>
    <w:p w14:paraId="618AAFF3" w14:textId="77777777" w:rsidR="00916758" w:rsidRDefault="00916758"/>
    <w:sectPr w:rsidR="00916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267AA"/>
    <w:multiLevelType w:val="multilevel"/>
    <w:tmpl w:val="772A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A73C76"/>
    <w:multiLevelType w:val="multilevel"/>
    <w:tmpl w:val="821C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58"/>
    <w:rsid w:val="0091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C19C"/>
  <w15:chartTrackingRefBased/>
  <w15:docId w15:val="{349B2097-6A52-4D7E-B50F-C64D3331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7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vel1">
    <w:name w:val="level1"/>
    <w:basedOn w:val="Normal"/>
    <w:rsid w:val="0091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167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16758"/>
    <w:rPr>
      <w:i/>
      <w:iCs/>
    </w:rPr>
  </w:style>
  <w:style w:type="paragraph" w:customStyle="1" w:styleId="level2">
    <w:name w:val="level2"/>
    <w:basedOn w:val="Normal"/>
    <w:rsid w:val="0091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16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KEDDt9wXfU&amp;list=PLlJ-LmCi75Ka-bJUZv59M8hscfnFXnqhl&amp;index=9" TargetMode="External"/><Relationship Id="rId13" Type="http://schemas.openxmlformats.org/officeDocument/2006/relationships/hyperlink" Target="https://www.youtube.com/watch?v=UWROO_MytT4&amp;list=PLlJ-LmCi75Ka-bJUZv59M8hscfnFXnqhl&amp;index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x40_1mr4xM&amp;list=PLlJ-LmCi75Ka-bJUZv59M8hscfnFXnqhl&amp;index=6" TargetMode="External"/><Relationship Id="rId12" Type="http://schemas.openxmlformats.org/officeDocument/2006/relationships/hyperlink" Target="https://www.youtube.com/watch?v=K-SA4SXYqpQ&amp;list=PLlJ-LmCi75Ka-bJUZv59M8hscfnFXnqhl&amp;index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Kh42Xb0HrQ&amp;list=PLlJ-LmCi75Ka-bJUZv59M8hscfnFXnqhl&amp;index=5" TargetMode="External"/><Relationship Id="rId11" Type="http://schemas.openxmlformats.org/officeDocument/2006/relationships/hyperlink" Target="https://www.youtube.com/watch?v=QRNAzvecY9U&amp;list=PLlJ-LmCi75Ka-bJUZv59M8hscfnFXnqhl&amp;index=14" TargetMode="External"/><Relationship Id="rId5" Type="http://schemas.openxmlformats.org/officeDocument/2006/relationships/hyperlink" Target="https://text-lagalera.cat/interact/public/guiesATOMIUM/NESO2CG/NESO2CG_G/portada/guia2C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fyOAKwXj3w&amp;list=PLlJ-LmCi75Ka-bJUZv59M8hscfnFXnqhl&amp;index=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2Yp5FmiA1s&amp;list=PLlJ-LmCi75Ka-bJUZv59M8hscfnFXnqhl&amp;index=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chomski</dc:creator>
  <cp:keywords/>
  <dc:description/>
  <cp:lastModifiedBy>deby chomski</cp:lastModifiedBy>
  <cp:revision>1</cp:revision>
  <dcterms:created xsi:type="dcterms:W3CDTF">2020-05-05T07:34:00Z</dcterms:created>
  <dcterms:modified xsi:type="dcterms:W3CDTF">2020-05-05T07:36:00Z</dcterms:modified>
</cp:coreProperties>
</file>