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1F" w:rsidRDefault="00ED470E">
      <w:bookmarkStart w:id="0" w:name="_GoBack"/>
      <w:r>
        <w:rPr>
          <w:noProof/>
          <w:lang w:val="es-ES" w:eastAsia="es-ES"/>
        </w:rPr>
        <w:drawing>
          <wp:inline distT="0" distB="0" distL="0" distR="0" wp14:anchorId="3609CF39" wp14:editId="073CE0B3">
            <wp:extent cx="8892540" cy="5372948"/>
            <wp:effectExtent l="0" t="0" r="3810" b="0"/>
            <wp:docPr id="3" name="Imagen 3" descr="https://i0.wp.com/misuperclase.com/wp-content/uploads/2018/06/Tabla-con-nros-de-oxidacion-1-e1530195809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misuperclase.com/wp-content/uploads/2018/06/Tabla-con-nros-de-oxidacion-1-e15301958091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37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311F" w:rsidSect="00ED470E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6C6" w:rsidRDefault="00E716C6" w:rsidP="00E727E1">
      <w:pPr>
        <w:spacing w:after="0" w:line="240" w:lineRule="auto"/>
      </w:pPr>
      <w:r>
        <w:separator/>
      </w:r>
    </w:p>
  </w:endnote>
  <w:endnote w:type="continuationSeparator" w:id="0">
    <w:p w:rsidR="00E716C6" w:rsidRDefault="00E716C6" w:rsidP="00E7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6C6" w:rsidRDefault="00E716C6" w:rsidP="00E727E1">
      <w:pPr>
        <w:spacing w:after="0" w:line="240" w:lineRule="auto"/>
      </w:pPr>
      <w:r>
        <w:separator/>
      </w:r>
    </w:p>
  </w:footnote>
  <w:footnote w:type="continuationSeparator" w:id="0">
    <w:p w:rsidR="00E716C6" w:rsidRDefault="00E716C6" w:rsidP="00E7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E1" w:rsidRPr="00E727E1" w:rsidRDefault="00E727E1">
    <w:pPr>
      <w:pStyle w:val="Encabezado"/>
      <w:rPr>
        <w:b/>
        <w:sz w:val="36"/>
        <w:szCs w:val="36"/>
      </w:rPr>
    </w:pPr>
    <w:r w:rsidRPr="00E727E1">
      <w:rPr>
        <w:b/>
        <w:sz w:val="36"/>
        <w:szCs w:val="36"/>
      </w:rPr>
      <w:t>ESTATS D’OXIDACIÓ DELS ELEMENTS QUÍMICS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0E"/>
    <w:rsid w:val="00E716C6"/>
    <w:rsid w:val="00E727E1"/>
    <w:rsid w:val="00ED470E"/>
    <w:rsid w:val="00F2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0FC08-3840-426F-A39F-10ECE52C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7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7E1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727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7E1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MªDolores Garcia Carreño</dc:creator>
  <cp:keywords/>
  <dc:description/>
  <cp:lastModifiedBy>MªDolores Garcia Carreño</cp:lastModifiedBy>
  <cp:revision>2</cp:revision>
  <dcterms:created xsi:type="dcterms:W3CDTF">2020-05-15T10:48:00Z</dcterms:created>
  <dcterms:modified xsi:type="dcterms:W3CDTF">2020-05-15T10:50:00Z</dcterms:modified>
</cp:coreProperties>
</file>