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1. Les forces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Les forces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són interaccions entre cossos que en modifiquen l'estat de repòs o moviment o que poden deformar- los. Les forces poden actuar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per contacte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o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 xml:space="preserve"> a distància.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La força és una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magnitud vectorial</w:t>
      </w:r>
      <w:r w:rsidRPr="005A5B90">
        <w:rPr>
          <w:rFonts w:ascii="Arial" w:eastAsia="Times New Roman" w:hAnsi="Arial" w:cs="Arial"/>
          <w:color w:val="000000"/>
          <w:lang w:eastAsia="es-ES"/>
        </w:rPr>
        <w:t>, ja que, per descriure- la i definir-la, cal conèixer-ne els elements (punt d’aplicació, direcció, sentit i mòdul), representats per mitjà d'un vector o segment orientat.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La unitat de força en el SI és el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newton (N)</w:t>
      </w:r>
      <w:r w:rsidRPr="005A5B90">
        <w:rPr>
          <w:rFonts w:ascii="Arial" w:eastAsia="Times New Roman" w:hAnsi="Arial" w:cs="Arial"/>
          <w:color w:val="000000"/>
          <w:lang w:eastAsia="es-ES"/>
        </w:rPr>
        <w:t>. 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1.1 La tercera llei de Newton o llei d’acció i reacció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Quan un cos interactua amb un altre (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acció</w:t>
      </w:r>
      <w:r w:rsidRPr="005A5B90">
        <w:rPr>
          <w:rFonts w:ascii="Arial" w:eastAsia="Times New Roman" w:hAnsi="Arial" w:cs="Arial"/>
          <w:color w:val="000000"/>
          <w:lang w:eastAsia="es-ES"/>
        </w:rPr>
        <w:t>) aquest també interactua amb el primer (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reacció)</w:t>
      </w:r>
      <w:r w:rsidRPr="005A5B90">
        <w:rPr>
          <w:rFonts w:ascii="Arial" w:eastAsia="Times New Roman" w:hAnsi="Arial" w:cs="Arial"/>
          <w:color w:val="000000"/>
          <w:lang w:eastAsia="es-ES"/>
        </w:rPr>
        <w:t>. Les forces sempre apareixen en parelles donant lloc a un parell de forces.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Les forces que formen el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 xml:space="preserve"> parell de forces </w:t>
      </w:r>
      <w:r w:rsidRPr="005A5B90">
        <w:rPr>
          <w:rFonts w:ascii="Arial" w:eastAsia="Times New Roman" w:hAnsi="Arial" w:cs="Arial"/>
          <w:color w:val="000000"/>
          <w:lang w:eastAsia="es-ES"/>
        </w:rPr>
        <w:t>són:</w:t>
      </w:r>
    </w:p>
    <w:p w:rsidR="005A5B90" w:rsidRPr="005A5B90" w:rsidRDefault="005A5B90" w:rsidP="005A5B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Simultànies.</w:t>
      </w:r>
    </w:p>
    <w:p w:rsidR="005A5B90" w:rsidRPr="005A5B90" w:rsidRDefault="005A5B90" w:rsidP="005A5B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Actuen sobre cossos diferents.</w:t>
      </w:r>
    </w:p>
    <w:p w:rsidR="005A5B90" w:rsidRPr="005A5B90" w:rsidRDefault="005A5B90" w:rsidP="005A5B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Tenen la mateixa direcció i el mateix mòdul però sentits oposats.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tercera llei de Newton o llei d’acció i reacció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estableix que si un cos exerceix una força sobre un altre, aquest exerceix de manera instantània sobre el primer una altra força que és igual en mòdul i direcció però està dirigida en sentit oposat. 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2. Algunes forces de l’entorn quotidià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2.1 La força gravitatòria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La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 xml:space="preserve"> força gravitatòria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és la força amb què un astre, com ara la Terra, atrau un cos cap al seu centre. Quan un cos està a prop de la superfície de la Terra, aquesta força sovint rep el nom de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pes, P.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Es calcula així: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P=</w:t>
      </w:r>
      <w:proofErr w:type="spellStart"/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m.g</w:t>
      </w:r>
      <w:proofErr w:type="spellEnd"/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on m és la massa del cos i g la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gravetat,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que a prop de la superfície de la Terra val 9,8 N/kg. La gravetat és diferent en cada astre perquè depèn de la massa que tingui.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La força de reacció a la força gravitatòria és la força que fa el cos a sobre i està aplicada al centre de la Terra.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El pes s’aplica al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centre de gravetat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dels cossos, que, si són homogenis i de forma regular, està situat al centre.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2.2 La força normal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força normal (N)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és la força que fa una superfície sobre un cos que es recolza sobre ella. Aquesta força és perpendicular a la superfície de contacte.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2.3 La tensió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tensió (T)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és la força de reacció que experimenten les cordes o els cables en aplicar-hi una força a sobre, com per exemple, penjar-hi un pes.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2.4 La força elàstica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 xml:space="preserve">força elàstica (Fe </w:t>
      </w:r>
      <w:r w:rsidRPr="005A5B90">
        <w:rPr>
          <w:rFonts w:ascii="Arial" w:eastAsia="Times New Roman" w:hAnsi="Arial" w:cs="Arial"/>
          <w:color w:val="000000"/>
          <w:lang w:eastAsia="es-ES"/>
        </w:rPr>
        <w:t>) és la força que fa, per exemple, una molla sobre un cos que s’hi penja.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lastRenderedPageBreak/>
        <w:t xml:space="preserve">Que una molla sigui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 xml:space="preserve">elàstica 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vol dir que obeeix la llei de </w:t>
      </w:r>
      <w:proofErr w:type="spellStart"/>
      <w:r w:rsidRPr="005A5B90">
        <w:rPr>
          <w:rFonts w:ascii="Arial" w:eastAsia="Times New Roman" w:hAnsi="Arial" w:cs="Arial"/>
          <w:color w:val="000000"/>
          <w:lang w:eastAsia="es-ES"/>
        </w:rPr>
        <w:t>Hooke</w:t>
      </w:r>
      <w:proofErr w:type="spellEnd"/>
      <w:r w:rsidRPr="005A5B90">
        <w:rPr>
          <w:rFonts w:ascii="Arial" w:eastAsia="Times New Roman" w:hAnsi="Arial" w:cs="Arial"/>
          <w:color w:val="000000"/>
          <w:lang w:eastAsia="es-ES"/>
        </w:rPr>
        <w:t>, que estableix que la força és directament proporcional al canvi de longitud ΔL: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Fe = k · ΔL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on k és la constant de proporcionalitat que s’anomena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constant d’elasticitat</w:t>
      </w:r>
      <w:r w:rsidRPr="005A5B90">
        <w:rPr>
          <w:rFonts w:ascii="Arial" w:eastAsia="Times New Roman" w:hAnsi="Arial" w:cs="Arial"/>
          <w:color w:val="000000"/>
          <w:lang w:eastAsia="es-ES"/>
        </w:rPr>
        <w:t>.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2.5 La força de fregament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Quan un cos llisca damunt d’una superfície o es mou a través d’un fluid (un líquid o un gas) hi ha una força que s’oposa a aquest moviment. Aquesta és la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 xml:space="preserve">força de fregament, </w:t>
      </w:r>
      <w:proofErr w:type="spellStart"/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Ffreg</w:t>
      </w:r>
      <w:proofErr w:type="spellEnd"/>
      <w:r w:rsidRPr="005A5B90">
        <w:rPr>
          <w:rFonts w:ascii="Arial" w:eastAsia="Times New Roman" w:hAnsi="Arial" w:cs="Arial"/>
          <w:color w:val="000000"/>
          <w:lang w:eastAsia="es-ES"/>
        </w:rPr>
        <w:t>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La força de fregament entre un cos i una superfície sòlida damunt de la qual es desplaça és directament proporcional a la força normal N i també depèn dels materials que estan en contacte: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Ffreg</w:t>
      </w:r>
      <w:proofErr w:type="spellEnd"/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 xml:space="preserve"> = </w:t>
      </w:r>
      <w:proofErr w:type="spellStart"/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μN</w:t>
      </w:r>
      <w:proofErr w:type="spellEnd"/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on μ és el coeficient de fregament entre les superfícies</w:t>
      </w:r>
    </w:p>
    <w:p w:rsidR="005A5B90" w:rsidRPr="005A5B90" w:rsidRDefault="005A5B90" w:rsidP="005A5B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El coeficient de fregament estàtic </w:t>
      </w:r>
      <w:proofErr w:type="spellStart"/>
      <w:r w:rsidRPr="005A5B90">
        <w:rPr>
          <w:rFonts w:ascii="Arial" w:eastAsia="Times New Roman" w:hAnsi="Arial" w:cs="Arial"/>
          <w:color w:val="000000"/>
          <w:lang w:eastAsia="es-ES"/>
        </w:rPr>
        <w:t>μe</w:t>
      </w:r>
      <w:proofErr w:type="spellEnd"/>
      <w:r w:rsidRPr="005A5B90">
        <w:rPr>
          <w:rFonts w:ascii="Arial" w:eastAsia="Times New Roman" w:hAnsi="Arial" w:cs="Arial"/>
          <w:color w:val="000000"/>
          <w:lang w:eastAsia="es-ES"/>
        </w:rPr>
        <w:t xml:space="preserve"> es dóna quan el cos està en repòs.</w:t>
      </w:r>
    </w:p>
    <w:p w:rsidR="005A5B90" w:rsidRPr="005A5B90" w:rsidRDefault="005A5B90" w:rsidP="005A5B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El coeficient de fregament cinètic </w:t>
      </w:r>
      <w:proofErr w:type="spellStart"/>
      <w:r w:rsidRPr="005A5B90">
        <w:rPr>
          <w:rFonts w:ascii="Arial" w:eastAsia="Times New Roman" w:hAnsi="Arial" w:cs="Arial"/>
          <w:color w:val="000000"/>
          <w:lang w:eastAsia="es-ES"/>
        </w:rPr>
        <w:t>μc</w:t>
      </w:r>
      <w:proofErr w:type="spellEnd"/>
      <w:r w:rsidRPr="005A5B90">
        <w:rPr>
          <w:rFonts w:ascii="Arial" w:eastAsia="Times New Roman" w:hAnsi="Arial" w:cs="Arial"/>
          <w:color w:val="000000"/>
          <w:lang w:eastAsia="es-ES"/>
        </w:rPr>
        <w:t xml:space="preserve"> existeix quan un cos s’està movent sobre una superfície.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El fregament no sempre dificulta el moviment. Moltes vegades ajuda a generar-lo, com és el cas d’un vehicle per una calçada o quan caminem.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3. Suma de forces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Sovint sobre un cos no actua una única força sinó diverses a la vegada. La força resultant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784"/>
      </w:tblGrid>
      <w:tr w:rsidR="005A5B90" w:rsidRPr="005A5B90" w:rsidTr="005A5B90">
        <w:trPr>
          <w:trHeight w:val="7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90" w:rsidRPr="005A5B90" w:rsidRDefault="005A5B90" w:rsidP="005A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5B90"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drawing>
                <wp:inline distT="0" distB="0" distL="0" distR="0" wp14:anchorId="2A650277" wp14:editId="69984319">
                  <wp:extent cx="190500" cy="381000"/>
                  <wp:effectExtent l="0" t="0" r="0" b="0"/>
                  <wp:docPr id="7" name="Imagen 7" descr="https://lh5.googleusercontent.com/zSor1rPvcJquhaNHKm18uUOR_VbV1BXqdhs0NIgt7IFJTptxtPU89HGi_u8ELeVtN2UNCL9lAaa2DFk1iaKbTSg_TzrAMnKAglOKLP7YbMyd3R-NPbfy3DfGn74zXi-A-xw9jk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zSor1rPvcJquhaNHKm18uUOR_VbV1BXqdhs0NIgt7IFJTptxtPU89HGi_u8ELeVtN2UNCL9lAaa2DFk1iaKbTSg_TzrAMnKAglOKLP7YbMyd3R-NPbfy3DfGn74zXi-A-xw9jk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B90" w:rsidRPr="005A5B90" w:rsidRDefault="005A5B90" w:rsidP="005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5A5B90" w:rsidRPr="005A5B90" w:rsidRDefault="005A5B90" w:rsidP="005A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5B90">
              <w:rPr>
                <w:rFonts w:ascii="Arial" w:eastAsia="Times New Roman" w:hAnsi="Arial" w:cs="Arial"/>
                <w:color w:val="000000"/>
                <w:lang w:eastAsia="es-ES"/>
              </w:rPr>
              <w:t>és la suma de totes aquestes forces.</w:t>
            </w:r>
          </w:p>
        </w:tc>
      </w:tr>
    </w:tbl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3.1 Suma de forces concurrents amb la mateixa direcció</w:t>
      </w:r>
    </w:p>
    <w:p w:rsidR="005A5B90" w:rsidRPr="005A5B90" w:rsidRDefault="005A5B90" w:rsidP="005A5B9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Si les forces tenen el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mateix sentit</w:t>
      </w:r>
      <w:r w:rsidRPr="005A5B90">
        <w:rPr>
          <w:rFonts w:ascii="Arial" w:eastAsia="Times New Roman" w:hAnsi="Arial" w:cs="Arial"/>
          <w:color w:val="000000"/>
          <w:lang w:eastAsia="es-ES"/>
        </w:rPr>
        <w:t>, el mòdul de la resultant és la suma dels mòduls de les forces i hi coincideix en direcció i sentit.</w:t>
      </w:r>
    </w:p>
    <w:p w:rsidR="005A5B90" w:rsidRPr="005A5B90" w:rsidRDefault="005A5B90" w:rsidP="005A5B9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Si les forces tenen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sentit contrari,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el mòdul de la resultant s’obté restant-les i té el sentit i la direcció de la força que tingui el mòdul més gran.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3.2 Suma de forces concurrents no paral·leles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Per sumar dues forces no concurrents es pot utilitzar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la regla del paral·lelogram</w:t>
      </w:r>
      <w:r w:rsidRPr="005A5B90">
        <w:rPr>
          <w:rFonts w:ascii="Arial" w:eastAsia="Times New Roman" w:hAnsi="Arial" w:cs="Arial"/>
          <w:color w:val="000000"/>
          <w:lang w:eastAsia="es-ES"/>
        </w:rPr>
        <w:t>.</w:t>
      </w:r>
    </w:p>
    <w:p w:rsidR="005A5B90" w:rsidRPr="005A5B90" w:rsidRDefault="005A5B90" w:rsidP="005A5B9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Representem en un dibuix a escala les dues forces.</w:t>
      </w:r>
    </w:p>
    <w:p w:rsidR="005A5B90" w:rsidRPr="005A5B90" w:rsidRDefault="005A5B90" w:rsidP="005A5B9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Tracem rectes paral·leles i dibuixem el paral·lelogram corresponent.</w:t>
      </w:r>
    </w:p>
    <w:p w:rsidR="005A5B90" w:rsidRPr="005A5B90" w:rsidRDefault="005A5B90" w:rsidP="005A5B9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Dibuixem la diagonal (R) i mesurem la seva llargada.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3.3 Suma de forces concurrents perpendiculars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La suma es pot fer seguint la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regla del paral·lelogram.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En aquest cas el valor de la resultant es pot determinar aplicant e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 xml:space="preserve">l teorema de </w:t>
      </w:r>
      <w:proofErr w:type="spellStart"/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Pitàgores</w:t>
      </w:r>
      <w:proofErr w:type="spellEnd"/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color w:val="38761D"/>
          <w:sz w:val="32"/>
          <w:szCs w:val="32"/>
          <w:lang w:eastAsia="es-ES"/>
        </w:rPr>
        <w:t> </w:t>
      </w: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3.4 Suma de forces no concurrents paral·leles</w:t>
      </w:r>
    </w:p>
    <w:p w:rsidR="005A5B90" w:rsidRPr="005A5B90" w:rsidRDefault="005A5B90" w:rsidP="005A5B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lastRenderedPageBreak/>
        <w:t>Si les forces tenen el mateix sentit, el mòdul de la resultant s’obté sumant els mòduls de les forces i hi coincideix en direcció i sentit.</w:t>
      </w:r>
    </w:p>
    <w:p w:rsidR="005A5B90" w:rsidRDefault="005A5B90" w:rsidP="005A5B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Si les forces tenen sentit contrari, el mòdul de la resultant s’obté restant-les i té el sentit de la força que tingui el mòdul més gran.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0" w:name="_GoBack"/>
      <w:bookmarkEnd w:id="0"/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4. Forces i equilibri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28"/>
          <w:szCs w:val="28"/>
          <w:lang w:eastAsia="es-ES"/>
        </w:rPr>
        <w:t> 4.1 L’equilibri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Un cos està en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equilibri mecànic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quan no hi actua cap força o la resultant de les forces que actuen és zero. En aquest cas, el cos no es mou o no experimenta cap canvi de velocitat.</w:t>
      </w:r>
    </w:p>
    <w:p w:rsidR="005A5B90" w:rsidRPr="005A5B90" w:rsidRDefault="005A5B90" w:rsidP="005A5B9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L’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equilibri estàtic</w:t>
      </w:r>
      <w:r w:rsidRPr="005A5B90">
        <w:rPr>
          <w:rFonts w:ascii="Arial" w:eastAsia="Times New Roman" w:hAnsi="Arial" w:cs="Arial"/>
          <w:color w:val="000000"/>
          <w:lang w:eastAsia="es-ES"/>
        </w:rPr>
        <w:t>: es dóna quan el cos és en repòs.</w:t>
      </w:r>
    </w:p>
    <w:p w:rsidR="005A5B90" w:rsidRPr="005A5B90" w:rsidRDefault="005A5B90" w:rsidP="005A5B9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L’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equilibri dinàmic</w:t>
      </w:r>
      <w:r w:rsidRPr="005A5B90">
        <w:rPr>
          <w:rFonts w:ascii="Arial" w:eastAsia="Times New Roman" w:hAnsi="Arial" w:cs="Arial"/>
          <w:color w:val="000000"/>
          <w:lang w:eastAsia="es-ES"/>
        </w:rPr>
        <w:t>: es dóna quan el cos es mou en línia recta i a velocitat constant.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4.2 La primera llei de Newton o d'inèrcia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Quan la resultant de les forces que actuen sobre un cos és zero, si està aturat, segueix aturat i si està en moviment, manté el seu moviment en línia recta i amb la mateixa velocitat. La primera llei de Newton associa forces i variacions de velocitat.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La inèrcia és la propietat que té un cos d’oposar resistència a canviar el seu estat de moviment o de repòs.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La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 xml:space="preserve"> inèrcia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s’associa a la quantitat de matèria que té un cos, és a dir, a la seva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 xml:space="preserve"> massa.</w:t>
      </w:r>
      <w:r w:rsidRPr="005A5B90">
        <w:rPr>
          <w:rFonts w:ascii="Arial" w:eastAsia="Times New Roman" w:hAnsi="Arial" w:cs="Arial"/>
          <w:color w:val="000000"/>
          <w:lang w:eastAsia="es-ES"/>
        </w:rPr>
        <w:t> 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5. Les forces provoquen canvis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Si la força resultant sobre un cos és diferent de zero, el cos experimenta canvis. Aquests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canvis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poden ser:</w:t>
      </w:r>
    </w:p>
    <w:p w:rsidR="005A5B90" w:rsidRPr="005A5B90" w:rsidRDefault="005A5B90" w:rsidP="005A5B9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De forma:</w:t>
      </w:r>
    </w:p>
    <w:p w:rsidR="005A5B90" w:rsidRPr="005A5B90" w:rsidRDefault="005A5B90" w:rsidP="005A5B90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Elàstics</w:t>
      </w:r>
      <w:r w:rsidRPr="005A5B90">
        <w:rPr>
          <w:rFonts w:ascii="Arial" w:eastAsia="Times New Roman" w:hAnsi="Arial" w:cs="Arial"/>
          <w:color w:val="000000"/>
          <w:lang w:eastAsia="es-ES"/>
        </w:rPr>
        <w:t>: si el cos retorna a la seva forma inicial després de la interacció.</w:t>
      </w:r>
    </w:p>
    <w:p w:rsidR="005A5B90" w:rsidRPr="005A5B90" w:rsidRDefault="005A5B90" w:rsidP="005A5B90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Plàstics: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si el cos manté la deformació després que la força hagi deixat d’actuar.</w:t>
      </w:r>
    </w:p>
    <w:p w:rsidR="005A5B90" w:rsidRPr="005A5B90" w:rsidRDefault="005A5B90" w:rsidP="005A5B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De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velocitat:</w:t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un trineu passa del repòs a moure’s amb una certa velocitat quan uns gossos l’arrosseguen.</w:t>
      </w:r>
    </w:p>
    <w:p w:rsidR="005A5B90" w:rsidRPr="005A5B90" w:rsidRDefault="005A5B90" w:rsidP="005A5B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 xml:space="preserve">De </w:t>
      </w:r>
      <w:r w:rsidRPr="005A5B90">
        <w:rPr>
          <w:rFonts w:ascii="Arial" w:eastAsia="Times New Roman" w:hAnsi="Arial" w:cs="Arial"/>
          <w:b/>
          <w:bCs/>
          <w:color w:val="000000"/>
          <w:lang w:eastAsia="es-ES"/>
        </w:rPr>
        <w:t>direcció</w:t>
      </w:r>
      <w:r w:rsidRPr="005A5B90">
        <w:rPr>
          <w:rFonts w:ascii="Arial" w:eastAsia="Times New Roman" w:hAnsi="Arial" w:cs="Arial"/>
          <w:color w:val="000000"/>
          <w:lang w:eastAsia="es-ES"/>
        </w:rPr>
        <w:t>: com quan feu girar un objecte lligat amb una corda al vostre voltant.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Perquè canviï la direcció en què es mou un objecte cal, d’acord amb la primera llei de Newton, que existeixi una força que s’anomena força centrípeta. </w:t>
      </w:r>
    </w:p>
    <w:p w:rsidR="005A5B90" w:rsidRPr="005A5B90" w:rsidRDefault="005A5B90" w:rsidP="005A5B90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A5B90">
        <w:rPr>
          <w:rFonts w:ascii="Arial" w:eastAsia="Times New Roman" w:hAnsi="Arial" w:cs="Arial"/>
          <w:b/>
          <w:bCs/>
          <w:color w:val="38761D"/>
          <w:sz w:val="32"/>
          <w:szCs w:val="32"/>
          <w:lang w:eastAsia="es-ES"/>
        </w:rPr>
        <w:t>5.1 La segona llei de Newton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color w:val="000000"/>
          <w:lang w:eastAsia="es-ES"/>
        </w:rPr>
        <w:t>La segona llei de Newton estableix que la força resultant exercida sobre un cos és directament proporcional a l’acceleració que aquest experimenta. La constant de proporcionalitat, m, és la massa del cos.</w:t>
      </w:r>
    </w:p>
    <w:p w:rsidR="005A5B90" w:rsidRPr="005A5B90" w:rsidRDefault="005A5B90" w:rsidP="005A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5B90">
        <w:rPr>
          <w:rFonts w:ascii="Arial" w:eastAsia="Times New Roman" w:hAnsi="Arial" w:cs="Arial"/>
          <w:noProof/>
          <w:color w:val="000000"/>
          <w:lang w:eastAsia="es-ES"/>
        </w:rPr>
        <w:drawing>
          <wp:inline distT="0" distB="0" distL="0" distR="0" wp14:anchorId="001C4C00" wp14:editId="61F42912">
            <wp:extent cx="895350" cy="371475"/>
            <wp:effectExtent l="0" t="0" r="0" b="9525"/>
            <wp:docPr id="8" name="Imagen 8" descr="https://lh5.googleusercontent.com/sgCZCYxlHbkEkRSjAiCEGDJ48RMGIc5NHkjxJ1flGBnJICIWjxqKzfyHUT6jeyE5NkaHyYb8ud9Vmq4GJGByWy4JCIipPZblDjzN2T2YF8VQ6KSZRgFXZx3s9ggYZEn8kdfQro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sgCZCYxlHbkEkRSjAiCEGDJ48RMGIc5NHkjxJ1flGBnJICIWjxqKzfyHUT6jeyE5NkaHyYb8ud9Vmq4GJGByWy4JCIipPZblDjzN2T2YF8VQ6KSZRgFXZx3s9ggYZEn8kdfQroq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90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F2311F" w:rsidRPr="005A5B90" w:rsidRDefault="00F2311F"/>
    <w:sectPr w:rsidR="00F2311F" w:rsidRPr="005A5B9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90" w:rsidRDefault="005A5B90" w:rsidP="005A5B90">
      <w:pPr>
        <w:spacing w:after="0" w:line="240" w:lineRule="auto"/>
      </w:pPr>
      <w:r>
        <w:separator/>
      </w:r>
    </w:p>
  </w:endnote>
  <w:endnote w:type="continuationSeparator" w:id="0">
    <w:p w:rsidR="005A5B90" w:rsidRDefault="005A5B90" w:rsidP="005A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90" w:rsidRDefault="005A5B90" w:rsidP="005A5B90">
      <w:pPr>
        <w:spacing w:after="0" w:line="240" w:lineRule="auto"/>
      </w:pPr>
      <w:r>
        <w:separator/>
      </w:r>
    </w:p>
  </w:footnote>
  <w:footnote w:type="continuationSeparator" w:id="0">
    <w:p w:rsidR="005A5B90" w:rsidRDefault="005A5B90" w:rsidP="005A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90" w:rsidRPr="005A5B90" w:rsidRDefault="005A5B90">
    <w:pPr>
      <w:pStyle w:val="Encabezado"/>
      <w:rPr>
        <w:b/>
      </w:rPr>
    </w:pPr>
    <w:r w:rsidRPr="005A5B90">
      <w:rPr>
        <w:b/>
      </w:rPr>
      <w:t xml:space="preserve">Unitat 1- síntesi: Les causes del moviment. Les forces                      </w:t>
    </w:r>
    <w:r>
      <w:rPr>
        <w:b/>
      </w:rPr>
      <w:t xml:space="preserve"> </w:t>
    </w:r>
    <w:r w:rsidRPr="005A5B90">
      <w:rPr>
        <w:b/>
      </w:rPr>
      <w:t xml:space="preserve">            Optativa FQ 4t 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954"/>
    <w:multiLevelType w:val="multilevel"/>
    <w:tmpl w:val="7B5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4643"/>
    <w:multiLevelType w:val="multilevel"/>
    <w:tmpl w:val="7D2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62A71"/>
    <w:multiLevelType w:val="multilevel"/>
    <w:tmpl w:val="D75A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57E98"/>
    <w:multiLevelType w:val="multilevel"/>
    <w:tmpl w:val="D4E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25BF1"/>
    <w:multiLevelType w:val="multilevel"/>
    <w:tmpl w:val="D08C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76522"/>
    <w:multiLevelType w:val="multilevel"/>
    <w:tmpl w:val="16F0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207B4"/>
    <w:multiLevelType w:val="multilevel"/>
    <w:tmpl w:val="8C88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90"/>
    <w:rsid w:val="005A5B90"/>
    <w:rsid w:val="00D75C57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2360-3E65-4E48-9A07-45199544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B9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A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B9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MªDolores Garcia Carreño</dc:creator>
  <cp:keywords/>
  <dc:description/>
  <cp:lastModifiedBy>MªDolores Garcia Carreño</cp:lastModifiedBy>
  <cp:revision>2</cp:revision>
  <dcterms:created xsi:type="dcterms:W3CDTF">2019-09-23T14:51:00Z</dcterms:created>
  <dcterms:modified xsi:type="dcterms:W3CDTF">2019-09-23T14:57:00Z</dcterms:modified>
</cp:coreProperties>
</file>