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E0" w:rsidRDefault="00152B6F">
      <w:r>
        <w:t>CORRECCIÓ</w:t>
      </w:r>
    </w:p>
    <w:p w:rsidR="00152B6F" w:rsidRDefault="00152B6F" w:rsidP="00152B6F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Llegir pàgines 192 i 193 i fer les activitats 1 i 2 de comprensió lectora.</w:t>
      </w:r>
    </w:p>
    <w:p w:rsidR="00152B6F" w:rsidRDefault="00152B6F" w:rsidP="00152B6F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Llegir pàgines 206 i 207 sobre les relacions semàntiques i fer les activitats 34,35 i 36 de la pàgina 208.</w:t>
      </w:r>
    </w:p>
    <w:p w:rsidR="00152B6F" w:rsidRDefault="00152B6F" w:rsidP="00152B6F">
      <w:pPr>
        <w:pStyle w:val="NormalWeb"/>
        <w:shd w:val="clear" w:color="auto" w:fill="FFFFFF"/>
        <w:spacing w:before="96" w:beforeAutospacing="0" w:after="120" w:afterAutospacing="0" w:line="360" w:lineRule="atLeast"/>
      </w:pPr>
      <w:r>
        <w:t xml:space="preserve">1. </w:t>
      </w:r>
      <w:r>
        <w:t xml:space="preserve">La rebel·lió dels ginys i aparells diversos creats per l’home; tot s’espatllava i funcionava malament. </w:t>
      </w:r>
    </w:p>
    <w:p w:rsidR="00152B6F" w:rsidRDefault="00152B6F" w:rsidP="00152B6F">
      <w:pPr>
        <w:pStyle w:val="NormalWeb"/>
        <w:shd w:val="clear" w:color="auto" w:fill="FFFFFF"/>
        <w:spacing w:before="96" w:beforeAutospacing="0" w:after="120" w:afterAutospacing="0" w:line="360" w:lineRule="atLeast"/>
      </w:pPr>
      <w:r>
        <w:t xml:space="preserve">2. Tot va començar amb una vaga dels panys i dels interruptors. La fallida no afectava pas el món natural; l’autor diu: «El curiós era que el món natural no s’acabava pas. Al contrari: feia sol i oreig de primavera. La fallida era purament dels productes manufacturats, de coses de les quals l’home havia prescindit durant llargs capítols de la seva història i que havia anat inventant amb astúcia i paciència». La gent es van espantar molt, van sortir de les cases agafant el que podien i van marxar cap a les muntanyes, cap a la natura. Perquè els objectes van fer bancarrota, no funcionaven, i per tant tot s’havia de fer oralment. Perquè la seva màquina d’escriure portàtil, que </w:t>
      </w:r>
      <w:proofErr w:type="spellStart"/>
      <w:r>
        <w:t>fns</w:t>
      </w:r>
      <w:proofErr w:type="spellEnd"/>
      <w:r>
        <w:t xml:space="preserve"> al moment encara funcionava, es comença a espatllar i les tecles comencen a anar malament i a quedar travades.</w:t>
      </w:r>
    </w:p>
    <w:p w:rsidR="00152B6F" w:rsidRDefault="00152B6F" w:rsidP="00152B6F">
      <w:pPr>
        <w:pStyle w:val="NormalWeb"/>
        <w:shd w:val="clear" w:color="auto" w:fill="FFFFFF"/>
        <w:spacing w:before="96" w:beforeAutospacing="0" w:after="120" w:afterAutospacing="0" w:line="360" w:lineRule="atLeast"/>
      </w:pPr>
    </w:p>
    <w:p w:rsidR="00152B6F" w:rsidRDefault="00152B6F" w:rsidP="00152B6F">
      <w:pPr>
        <w:pStyle w:val="NormalWeb"/>
        <w:shd w:val="clear" w:color="auto" w:fill="FFFFFF"/>
        <w:spacing w:before="96" w:beforeAutospacing="0" w:after="120" w:afterAutospacing="0" w:line="360" w:lineRule="atLeast"/>
      </w:pPr>
      <w:r>
        <w:t xml:space="preserve">34. Criminal, malfactor, delinqüent. Cansament, abatiment, defalliment. Raspar, esgarrapar, gratar;. Gandul, dropo, mandrós. Harmonia, concòrdia, acord. Prim, escanyolit, escarransit. </w:t>
      </w:r>
    </w:p>
    <w:p w:rsidR="00152B6F" w:rsidRDefault="00152B6F" w:rsidP="00152B6F">
      <w:pPr>
        <w:pStyle w:val="NormalWeb"/>
        <w:shd w:val="clear" w:color="auto" w:fill="FFFFFF"/>
        <w:spacing w:before="96" w:beforeAutospacing="0" w:after="120" w:afterAutospacing="0" w:line="360" w:lineRule="atLeast"/>
      </w:pPr>
      <w:r>
        <w:t>35. Camalla</w:t>
      </w:r>
      <w:r>
        <w:t>rg, luxúria, setrill, arenós, es</w:t>
      </w:r>
      <w:r>
        <w:t xml:space="preserve">corxar, indigest. </w:t>
      </w:r>
    </w:p>
    <w:p w:rsidR="00152B6F" w:rsidRPr="00152B6F" w:rsidRDefault="00152B6F" w:rsidP="00152B6F">
      <w:pPr>
        <w:pStyle w:val="NormalWeb"/>
        <w:shd w:val="clear" w:color="auto" w:fill="FFFFFF"/>
        <w:spacing w:before="96" w:beforeAutospacing="0" w:after="120" w:afterAutospacing="0" w:line="360" w:lineRule="atLeast"/>
        <w:rPr>
          <w:rFonts w:ascii="Arial" w:hAnsi="Arial" w:cs="Arial"/>
          <w:color w:val="000000"/>
          <w:sz w:val="19"/>
          <w:szCs w:val="19"/>
        </w:rPr>
      </w:pPr>
      <w:r>
        <w:t>36. Com que ja havia acabat els deures, es va posar a preparar el sopar. Més tard, va elaborar un pastís per convidar la família el cap de setmana. L’endemà feia un dia preciós, apte per a qualsevol activitat a l’aire lliure abans que no pas tancar-se per assistir a classe. Li va costar decidir què faria a la tarda, perquè els companys no paraven de proposar-li coses i no sabia què fer.</w:t>
      </w:r>
      <w:bookmarkStart w:id="0" w:name="_GoBack"/>
      <w:bookmarkEnd w:id="0"/>
    </w:p>
    <w:sectPr w:rsidR="00152B6F" w:rsidRPr="00152B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6F"/>
    <w:rsid w:val="00152B6F"/>
    <w:rsid w:val="00B6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97C26"/>
  <w15:chartTrackingRefBased/>
  <w15:docId w15:val="{BC0E6601-E096-4F82-B6B7-1CA9F5CB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2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Nàdia Tent Vives</dc:creator>
  <cp:keywords/>
  <dc:description/>
  <cp:lastModifiedBy>Nàdia Tent Vives</cp:lastModifiedBy>
  <cp:revision>1</cp:revision>
  <dcterms:created xsi:type="dcterms:W3CDTF">2020-05-13T09:59:00Z</dcterms:created>
  <dcterms:modified xsi:type="dcterms:W3CDTF">2020-05-13T10:02:00Z</dcterms:modified>
</cp:coreProperties>
</file>