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30733A" w14:textId="77777777" w:rsidR="00EA3547" w:rsidRDefault="00EA3547">
      <w:r>
        <w:t>Activitat Treball Locke-confiloment</w:t>
      </w:r>
    </w:p>
    <w:p w14:paraId="7B4DAADD" w14:textId="77777777" w:rsidR="00EA3547" w:rsidRDefault="00EA3547"/>
    <w:p w14:paraId="70EF5F00" w14:textId="77777777" w:rsidR="00EA3547" w:rsidRDefault="00EA3547">
      <w:r>
        <w:t>Nom i cognoms:.............................................................................. Grup.......................</w:t>
      </w:r>
    </w:p>
    <w:p w14:paraId="1FD17705" w14:textId="77777777" w:rsidR="00EA3547" w:rsidRDefault="00EA3547"/>
    <w:p w14:paraId="324300E8" w14:textId="20E3DD01" w:rsidR="00413FC1" w:rsidRDefault="00EA3547">
      <w:r>
        <w:t xml:space="preserve">En aquesta activitat s’han de respondre preguntes sobre la lectura dels fragments </w:t>
      </w:r>
      <w:r w:rsidR="00D934F8">
        <w:t xml:space="preserve">de Locke del llibre </w:t>
      </w:r>
      <w:r w:rsidR="00D934F8" w:rsidRPr="00FC0378">
        <w:rPr>
          <w:i/>
          <w:iCs/>
        </w:rPr>
        <w:t>d’Atena</w:t>
      </w:r>
      <w:r w:rsidR="00D934F8">
        <w:t>. Els qui teniu edicions de fa més de dos anys, no teniu la mateixa paginació que l’actual d’aquest curs. Per tant, no utilitzarem les pàgines del llibre en cap moment.</w:t>
      </w:r>
    </w:p>
    <w:p w14:paraId="251FF703" w14:textId="60A22576" w:rsidR="00D934F8" w:rsidRDefault="00D934F8">
      <w:r>
        <w:t xml:space="preserve">L’obra de Locke seleccionada és el </w:t>
      </w:r>
      <w:r w:rsidRPr="00D934F8">
        <w:rPr>
          <w:u w:val="single"/>
        </w:rPr>
        <w:t>Segon tractat sobre el govern civil</w:t>
      </w:r>
      <w:r>
        <w:t xml:space="preserve">. L’obra està dividida en capítols, i alhora en seccions </w:t>
      </w:r>
      <w:r w:rsidR="000D1693">
        <w:t xml:space="preserve">(encapçalades aquí amb el símbol </w:t>
      </w:r>
      <w:r w:rsidR="000D1693">
        <w:rPr>
          <w:rFonts w:cstheme="minorHAnsi"/>
        </w:rPr>
        <w:t>§</w:t>
      </w:r>
      <w:r w:rsidR="000D1693">
        <w:t>)</w:t>
      </w:r>
      <w:r w:rsidR="00FC0378">
        <w:t>,</w:t>
      </w:r>
      <w:r w:rsidR="000D1693">
        <w:t xml:space="preserve"> </w:t>
      </w:r>
      <w:r>
        <w:t>numerades d’una tirada, sense començar de nou cada cop que s’inicia un nou capítol. Aquestes seccions numerades seran la nostra referència. Com veureu, estan ordenades però no seguides, ja que és una selecció de fragments.</w:t>
      </w:r>
    </w:p>
    <w:p w14:paraId="599BC235" w14:textId="55D3E604" w:rsidR="00D934F8" w:rsidRDefault="00D934F8">
      <w:r>
        <w:t>Quan demano una cita, és una cita</w:t>
      </w:r>
      <w:r w:rsidR="000D1693">
        <w:t>;</w:t>
      </w:r>
      <w:r>
        <w:t xml:space="preserve"> és a dir, obriu cometes i copieu el text que penseu que és la resposta a la pregunta, sempre indicant el número de secció. La cita pot anar d’un terme o poc més, a 5-6 línies del text màxim</w:t>
      </w:r>
      <w:r w:rsidR="000D1693">
        <w:t xml:space="preserve"> (és semblant al que fem a classe quan toca pràctica de lectura, però aquí ho fem per escrit). Si no es demana cita, no s’ha d’aportar.</w:t>
      </w:r>
    </w:p>
    <w:p w14:paraId="3D2C136D" w14:textId="33663EEF" w:rsidR="009735D4" w:rsidRDefault="009735D4">
      <w:r>
        <w:t>Veureu que és una activitat molt guiada, a l’estil del que fem a classe amb les lectures. He calculat que el temps necessari per dur-la a terme és bastant menys que el temps de classe que perdem aquestes setmanes.</w:t>
      </w:r>
    </w:p>
    <w:p w14:paraId="74891802" w14:textId="2B945455" w:rsidR="009735D4" w:rsidRDefault="009735D4">
      <w:r>
        <w:t>(</w:t>
      </w:r>
      <w:bookmarkStart w:id="0" w:name="_GoBack"/>
      <w:bookmarkEnd w:id="0"/>
      <w:r>
        <w:t>Hi ha moltes referències a parts del text; si creieu que hi ha algun error, comuniqueu-m’ho, si us plau)</w:t>
      </w:r>
    </w:p>
    <w:p w14:paraId="48446BDC" w14:textId="5D9A9C3E" w:rsidR="000D1693" w:rsidRDefault="000D1693">
      <w:r>
        <w:t>Som-hi!</w:t>
      </w:r>
    </w:p>
    <w:p w14:paraId="0F68E592" w14:textId="1BD6FA50" w:rsidR="000D1693" w:rsidRDefault="000D1693"/>
    <w:p w14:paraId="5767E25C" w14:textId="63745B8F" w:rsidR="000D1693" w:rsidRDefault="000D1693">
      <w:r>
        <w:t>1.</w:t>
      </w:r>
      <w:r w:rsidR="002E4706">
        <w:t xml:space="preserve"> </w:t>
      </w:r>
      <w:r>
        <w:rPr>
          <w:rFonts w:cstheme="minorHAnsi"/>
        </w:rPr>
        <w:t>§</w:t>
      </w:r>
      <w:r>
        <w:t xml:space="preserve"> 1</w:t>
      </w:r>
      <w:r w:rsidR="00AD1D44">
        <w:t>.</w:t>
      </w:r>
      <w:r>
        <w:t xml:space="preserve"> De quina teoria es vol desmarcar Locke </w:t>
      </w:r>
      <w:r w:rsidR="00FC0378">
        <w:t xml:space="preserve">en l’inici mateix de </w:t>
      </w:r>
      <w:r>
        <w:t>l’obra? Indica l’autor i justifica la teva elecció amb una CITA.</w:t>
      </w:r>
    </w:p>
    <w:p w14:paraId="3DC44262" w14:textId="085B1B18" w:rsidR="000D1693" w:rsidRDefault="000D1693">
      <w:pPr>
        <w:rPr>
          <w:rFonts w:cstheme="minorHAnsi"/>
        </w:rPr>
      </w:pPr>
      <w:r>
        <w:t>2.</w:t>
      </w:r>
      <w:r w:rsidR="002E4706">
        <w:t xml:space="preserve"> </w:t>
      </w:r>
      <w:r>
        <w:rPr>
          <w:rFonts w:cstheme="minorHAnsi"/>
        </w:rPr>
        <w:t>§ 3</w:t>
      </w:r>
      <w:r w:rsidR="00AD1D44">
        <w:rPr>
          <w:rFonts w:cstheme="minorHAnsi"/>
        </w:rPr>
        <w:t xml:space="preserve">. </w:t>
      </w:r>
      <w:r>
        <w:rPr>
          <w:rFonts w:cstheme="minorHAnsi"/>
        </w:rPr>
        <w:t>Quin dret natural destaca en la definició de poder polític?</w:t>
      </w:r>
    </w:p>
    <w:p w14:paraId="384471A5" w14:textId="5798C6AC" w:rsidR="000D1693" w:rsidRDefault="000D1693">
      <w:pPr>
        <w:rPr>
          <w:rFonts w:cstheme="minorHAnsi"/>
        </w:rPr>
      </w:pPr>
      <w:r>
        <w:rPr>
          <w:rFonts w:cstheme="minorHAnsi"/>
        </w:rPr>
        <w:t>3.</w:t>
      </w:r>
      <w:r w:rsidR="002E4706">
        <w:rPr>
          <w:rFonts w:cstheme="minorHAnsi"/>
        </w:rPr>
        <w:t xml:space="preserve"> </w:t>
      </w:r>
      <w:r>
        <w:rPr>
          <w:rFonts w:cstheme="minorHAnsi"/>
        </w:rPr>
        <w:t>§ 4-7</w:t>
      </w:r>
      <w:r w:rsidR="00AD1D44">
        <w:rPr>
          <w:rFonts w:cstheme="minorHAnsi"/>
        </w:rPr>
        <w:t>.</w:t>
      </w:r>
      <w:r>
        <w:rPr>
          <w:rFonts w:cstheme="minorHAnsi"/>
        </w:rPr>
        <w:t xml:space="preserve"> Quina característica de l’estat de naturalesa es destaca per sobre d’altres, per insistència de Locke?</w:t>
      </w:r>
    </w:p>
    <w:p w14:paraId="4B185F18" w14:textId="3C28026C" w:rsidR="000D1693" w:rsidRDefault="000D1693">
      <w:pPr>
        <w:rPr>
          <w:rFonts w:cstheme="minorHAnsi"/>
        </w:rPr>
      </w:pPr>
      <w:r>
        <w:rPr>
          <w:rFonts w:cstheme="minorHAnsi"/>
        </w:rPr>
        <w:t>4.</w:t>
      </w:r>
      <w:r w:rsidR="002E4706">
        <w:rPr>
          <w:rFonts w:cstheme="minorHAnsi"/>
        </w:rPr>
        <w:t xml:space="preserve"> </w:t>
      </w:r>
      <w:r>
        <w:rPr>
          <w:rFonts w:cstheme="minorHAnsi"/>
        </w:rPr>
        <w:t>§ 9-12</w:t>
      </w:r>
      <w:r w:rsidR="00AD1D44">
        <w:rPr>
          <w:rFonts w:cstheme="minorHAnsi"/>
        </w:rPr>
        <w:t>.</w:t>
      </w:r>
      <w:r>
        <w:rPr>
          <w:rFonts w:cstheme="minorHAnsi"/>
        </w:rPr>
        <w:t xml:space="preserve"> En aquestes seccions, Locke introdueix una concepció de la justícia anomenada tradicionalment “Llei de Talió”. Si no saps en què consisteix, </w:t>
      </w:r>
      <w:r w:rsidR="00FC0378">
        <w:rPr>
          <w:rFonts w:cstheme="minorHAnsi"/>
        </w:rPr>
        <w:t>busca el seu significat en alguna enciclopèdia</w:t>
      </w:r>
      <w:r w:rsidR="00AD1D44">
        <w:rPr>
          <w:rFonts w:cstheme="minorHAnsi"/>
        </w:rPr>
        <w:t>. Ofereix una CITA clara on es resumeixi aquesta idea en el text de Locke.</w:t>
      </w:r>
    </w:p>
    <w:p w14:paraId="4ECBAC69" w14:textId="4FED5B00" w:rsidR="00AD1D44" w:rsidRDefault="00AD1D44">
      <w:pPr>
        <w:rPr>
          <w:rFonts w:cstheme="minorHAnsi"/>
        </w:rPr>
      </w:pPr>
      <w:r>
        <w:rPr>
          <w:rFonts w:cstheme="minorHAnsi"/>
        </w:rPr>
        <w:t>5. § 13. Aquí apareix una clara crítica a la monarquia com a solució als problemes existents en l’estat de naturalesa. Busca una CITA clara on es produeix aquesta crítica.</w:t>
      </w:r>
    </w:p>
    <w:p w14:paraId="2A51D232" w14:textId="5FC8EC0F" w:rsidR="00AD1D44" w:rsidRDefault="00AD1D44">
      <w:pPr>
        <w:rPr>
          <w:rFonts w:cstheme="minorHAnsi"/>
        </w:rPr>
      </w:pPr>
      <w:r>
        <w:rPr>
          <w:rFonts w:cstheme="minorHAnsi"/>
        </w:rPr>
        <w:t>6. § 13. Enumera els problemes possibles de l’estat de naturalesa, amb el mateix ordre que apareixen en el text de Locke.</w:t>
      </w:r>
    </w:p>
    <w:p w14:paraId="1B783570" w14:textId="3A14EC38" w:rsidR="00AD1D44" w:rsidRDefault="00AD1D44">
      <w:pPr>
        <w:rPr>
          <w:rFonts w:cstheme="minorHAnsi"/>
        </w:rPr>
      </w:pPr>
      <w:r>
        <w:rPr>
          <w:rFonts w:cstheme="minorHAnsi"/>
        </w:rPr>
        <w:t>7. § 14. Quina és l’objecció que planteja Locke aquí contra la seva pròpia teoria? Respon amb una CITA.</w:t>
      </w:r>
    </w:p>
    <w:p w14:paraId="1C92639A" w14:textId="36083885" w:rsidR="00AD1D44" w:rsidRDefault="00AD1D44">
      <w:pPr>
        <w:rPr>
          <w:rFonts w:cstheme="minorHAnsi"/>
        </w:rPr>
      </w:pPr>
      <w:r>
        <w:rPr>
          <w:rFonts w:cstheme="minorHAnsi"/>
        </w:rPr>
        <w:lastRenderedPageBreak/>
        <w:t>8.</w:t>
      </w:r>
      <w:r w:rsidR="002E4706">
        <w:rPr>
          <w:rFonts w:cstheme="minorHAnsi"/>
        </w:rPr>
        <w:t xml:space="preserve"> </w:t>
      </w:r>
      <w:r>
        <w:rPr>
          <w:rFonts w:cstheme="minorHAnsi"/>
        </w:rPr>
        <w:t>§ 14-15. Locke respon per partida doble a la seva pròpia objecció: resumeix aquestes dues respostes.</w:t>
      </w:r>
    </w:p>
    <w:p w14:paraId="5C0685B4" w14:textId="17A8A507" w:rsidR="00AD1D44" w:rsidRDefault="00AD1D44">
      <w:pPr>
        <w:rPr>
          <w:rFonts w:cstheme="minorHAnsi"/>
        </w:rPr>
      </w:pPr>
      <w:r>
        <w:rPr>
          <w:rFonts w:cstheme="minorHAnsi"/>
        </w:rPr>
        <w:t>9.</w:t>
      </w:r>
      <w:r w:rsidR="002E4706">
        <w:rPr>
          <w:rFonts w:cstheme="minorHAnsi"/>
        </w:rPr>
        <w:t xml:space="preserve"> </w:t>
      </w:r>
      <w:r>
        <w:rPr>
          <w:rFonts w:cstheme="minorHAnsi"/>
        </w:rPr>
        <w:t>§ 16-19. Referència crítica gairebé explícita a Hobbes: busca</w:t>
      </w:r>
      <w:r w:rsidR="00D421B0">
        <w:rPr>
          <w:rFonts w:cstheme="minorHAnsi"/>
        </w:rPr>
        <w:t>r</w:t>
      </w:r>
      <w:r>
        <w:rPr>
          <w:rFonts w:cstheme="minorHAnsi"/>
        </w:rPr>
        <w:t xml:space="preserve"> la CITA.</w:t>
      </w:r>
    </w:p>
    <w:p w14:paraId="38909EA9" w14:textId="2B6A8B9C" w:rsidR="00AD1D44" w:rsidRDefault="00AD1D44">
      <w:pPr>
        <w:rPr>
          <w:rFonts w:cstheme="minorHAnsi"/>
        </w:rPr>
      </w:pPr>
      <w:r>
        <w:rPr>
          <w:rFonts w:cstheme="minorHAnsi"/>
        </w:rPr>
        <w:t>10.</w:t>
      </w:r>
      <w:r w:rsidR="002E4706">
        <w:rPr>
          <w:rFonts w:cstheme="minorHAnsi"/>
        </w:rPr>
        <w:t xml:space="preserve"> </w:t>
      </w:r>
      <w:r>
        <w:rPr>
          <w:rFonts w:cstheme="minorHAnsi"/>
        </w:rPr>
        <w:t xml:space="preserve">§ 21. </w:t>
      </w:r>
      <w:r w:rsidR="00B6624B">
        <w:rPr>
          <w:rFonts w:cstheme="minorHAnsi"/>
        </w:rPr>
        <w:t xml:space="preserve">Allò que proporciona l’agrupació social o abandonament de l’estat de naturalesa, no és la </w:t>
      </w:r>
      <w:r>
        <w:rPr>
          <w:rFonts w:cstheme="minorHAnsi"/>
        </w:rPr>
        <w:t>superació o anul·lació de l’estat de guerra, sinó</w:t>
      </w:r>
      <w:r w:rsidR="00B6624B">
        <w:rPr>
          <w:rFonts w:cstheme="minorHAnsi"/>
        </w:rPr>
        <w:t xml:space="preserve"> el seu o la seva</w:t>
      </w:r>
      <w:r>
        <w:rPr>
          <w:rFonts w:cstheme="minorHAnsi"/>
        </w:rPr>
        <w:t>...</w:t>
      </w:r>
      <w:r w:rsidR="00B6624B">
        <w:rPr>
          <w:rFonts w:cstheme="minorHAnsi"/>
        </w:rPr>
        <w:t xml:space="preserve"> </w:t>
      </w:r>
    </w:p>
    <w:p w14:paraId="08104BDB" w14:textId="780ADC96" w:rsidR="002E4706" w:rsidRDefault="002E4706">
      <w:pPr>
        <w:rPr>
          <w:rFonts w:cstheme="minorHAnsi"/>
        </w:rPr>
      </w:pPr>
      <w:r>
        <w:rPr>
          <w:rFonts w:cstheme="minorHAnsi"/>
        </w:rPr>
        <w:t>11. § 26. Quin és el criteri per a establir l’assignació d’una propietat privada a un individu?</w:t>
      </w:r>
    </w:p>
    <w:p w14:paraId="53BD5F0D" w14:textId="232D35E8" w:rsidR="002E4706" w:rsidRDefault="002E4706">
      <w:pPr>
        <w:rPr>
          <w:rFonts w:cstheme="minorHAnsi"/>
        </w:rPr>
      </w:pPr>
      <w:r>
        <w:rPr>
          <w:rFonts w:cstheme="minorHAnsi"/>
        </w:rPr>
        <w:t>12. §</w:t>
      </w:r>
      <w:r>
        <w:t xml:space="preserve"> 26.</w:t>
      </w:r>
      <w:r>
        <w:rPr>
          <w:rFonts w:cstheme="minorHAnsi"/>
        </w:rPr>
        <w:t xml:space="preserve"> Quin exemple ofereix Locke de l’anterior?</w:t>
      </w:r>
    </w:p>
    <w:p w14:paraId="1879D5E8" w14:textId="5F122B6D" w:rsidR="002E4706" w:rsidRDefault="002E4706">
      <w:pPr>
        <w:rPr>
          <w:rFonts w:cstheme="minorHAnsi"/>
        </w:rPr>
      </w:pPr>
      <w:r>
        <w:rPr>
          <w:rFonts w:cstheme="minorHAnsi"/>
        </w:rPr>
        <w:t xml:space="preserve">13. </w:t>
      </w:r>
      <w:r w:rsidR="00C14516">
        <w:rPr>
          <w:rFonts w:cstheme="minorHAnsi"/>
        </w:rPr>
        <w:t>§</w:t>
      </w:r>
      <w:r w:rsidR="00C14516">
        <w:t xml:space="preserve"> 27-31. </w:t>
      </w:r>
      <w:r w:rsidR="00C14516">
        <w:rPr>
          <w:rFonts w:cstheme="minorHAnsi"/>
        </w:rPr>
        <w:t>Quin concepte clau fa servir Locke per insistir en la idea del fragment anterior, que és, com diu el títol d’aquesta secció, el fonament del dret a la propietat?</w:t>
      </w:r>
    </w:p>
    <w:p w14:paraId="5718DFE5" w14:textId="321CCEB5" w:rsidR="00C14516" w:rsidRDefault="00C14516">
      <w:pPr>
        <w:rPr>
          <w:rFonts w:cstheme="minorHAnsi"/>
        </w:rPr>
      </w:pPr>
      <w:r>
        <w:rPr>
          <w:rFonts w:cstheme="minorHAnsi"/>
        </w:rPr>
        <w:t xml:space="preserve">14. § 32-44. En aquests pàgines, </w:t>
      </w:r>
      <w:r w:rsidR="00483D99">
        <w:rPr>
          <w:rFonts w:cstheme="minorHAnsi"/>
        </w:rPr>
        <w:t>l’argument de</w:t>
      </w:r>
      <w:r>
        <w:rPr>
          <w:rFonts w:cstheme="minorHAnsi"/>
        </w:rPr>
        <w:t xml:space="preserve"> Locke gir</w:t>
      </w:r>
      <w:r w:rsidR="00483D99">
        <w:rPr>
          <w:rFonts w:cstheme="minorHAnsi"/>
        </w:rPr>
        <w:t>a</w:t>
      </w:r>
      <w:r>
        <w:rPr>
          <w:rFonts w:cstheme="minorHAnsi"/>
        </w:rPr>
        <w:t xml:space="preserve"> al voltant del que ell anomena “indústria”. En un dels sentits propis d’aquest terme (revisa’ls en un bon diccionari), explica breument per a què l’utilitza Locke després de les §</w:t>
      </w:r>
      <w:r>
        <w:t xml:space="preserve"> </w:t>
      </w:r>
      <w:r>
        <w:rPr>
          <w:rFonts w:cstheme="minorHAnsi"/>
        </w:rPr>
        <w:t xml:space="preserve"> 26-31.</w:t>
      </w:r>
    </w:p>
    <w:p w14:paraId="49FF897C" w14:textId="0DAE78C1" w:rsidR="00C14516" w:rsidRDefault="00C14516">
      <w:pPr>
        <w:rPr>
          <w:rFonts w:cstheme="minorHAnsi"/>
        </w:rPr>
      </w:pPr>
      <w:r>
        <w:rPr>
          <w:rFonts w:cstheme="minorHAnsi"/>
        </w:rPr>
        <w:t>1</w:t>
      </w:r>
      <w:r w:rsidR="00483D99">
        <w:rPr>
          <w:rFonts w:cstheme="minorHAnsi"/>
        </w:rPr>
        <w:t>5</w:t>
      </w:r>
      <w:r>
        <w:rPr>
          <w:rFonts w:cstheme="minorHAnsi"/>
        </w:rPr>
        <w:t xml:space="preserve">. </w:t>
      </w:r>
      <w:r w:rsidR="00483D99">
        <w:rPr>
          <w:rFonts w:cstheme="minorHAnsi"/>
        </w:rPr>
        <w:t>§ 45-47. Locke defensa que tenim dret a acumular bens materials?</w:t>
      </w:r>
    </w:p>
    <w:p w14:paraId="01D15EB9" w14:textId="3D4F07FF" w:rsidR="00483D99" w:rsidRDefault="00483D99">
      <w:pPr>
        <w:rPr>
          <w:rFonts w:cstheme="minorHAnsi"/>
        </w:rPr>
      </w:pPr>
      <w:r>
        <w:rPr>
          <w:rFonts w:cstheme="minorHAnsi"/>
        </w:rPr>
        <w:t>16. § 45-47. Locke està a favor o en contra de l’ús dels diners? Quin és l’argument de Locke per a la seva posició al respecte?</w:t>
      </w:r>
    </w:p>
    <w:p w14:paraId="2BCB1644" w14:textId="42FEC31E" w:rsidR="00483D99" w:rsidRDefault="00483D99">
      <w:pPr>
        <w:rPr>
          <w:rFonts w:cstheme="minorHAnsi"/>
        </w:rPr>
      </w:pPr>
      <w:r>
        <w:rPr>
          <w:rFonts w:cstheme="minorHAnsi"/>
        </w:rPr>
        <w:t>17.</w:t>
      </w:r>
      <w:r w:rsidRPr="00483D99">
        <w:rPr>
          <w:rFonts w:cstheme="minorHAnsi"/>
        </w:rPr>
        <w:t xml:space="preserve"> </w:t>
      </w:r>
      <w:r>
        <w:rPr>
          <w:rFonts w:cstheme="minorHAnsi"/>
        </w:rPr>
        <w:t>§</w:t>
      </w:r>
      <w:r>
        <w:t xml:space="preserve"> 48-51. En el context d’aquestes seccions, la </w:t>
      </w:r>
      <w:r>
        <w:rPr>
          <w:rFonts w:cstheme="minorHAnsi"/>
        </w:rPr>
        <w:t>§ 49 esmenta Amèrica. Per què fa això Locke?</w:t>
      </w:r>
    </w:p>
    <w:p w14:paraId="54FAF64C" w14:textId="43E2D77A" w:rsidR="002E4706" w:rsidRDefault="00B6624B">
      <w:pPr>
        <w:rPr>
          <w:rFonts w:cstheme="minorHAnsi"/>
        </w:rPr>
      </w:pPr>
      <w:r>
        <w:rPr>
          <w:rFonts w:cstheme="minorHAnsi"/>
        </w:rPr>
        <w:t>1</w:t>
      </w:r>
      <w:r w:rsidR="005A5474">
        <w:rPr>
          <w:rFonts w:cstheme="minorHAnsi"/>
        </w:rPr>
        <w:t>8</w:t>
      </w:r>
      <w:r>
        <w:rPr>
          <w:rFonts w:cstheme="minorHAnsi"/>
        </w:rPr>
        <w:t>.</w:t>
      </w:r>
      <w:r w:rsidR="002E4706">
        <w:rPr>
          <w:rFonts w:cstheme="minorHAnsi"/>
        </w:rPr>
        <w:t xml:space="preserve"> § 95-9</w:t>
      </w:r>
      <w:r w:rsidR="005A5474">
        <w:rPr>
          <w:rFonts w:cstheme="minorHAnsi"/>
        </w:rPr>
        <w:t>8</w:t>
      </w:r>
      <w:r w:rsidR="00483D99">
        <w:rPr>
          <w:rFonts w:cstheme="minorHAnsi"/>
        </w:rPr>
        <w:t>. Quin és el concepte clau per a presentar la legitimitat de la constitució de la societat civil?</w:t>
      </w:r>
    </w:p>
    <w:p w14:paraId="60FA7978" w14:textId="76AAD21D" w:rsidR="00483D99" w:rsidRDefault="005A5474">
      <w:pPr>
        <w:rPr>
          <w:rFonts w:cstheme="minorHAnsi"/>
        </w:rPr>
      </w:pPr>
      <w:r>
        <w:rPr>
          <w:rFonts w:cstheme="minorHAnsi"/>
        </w:rPr>
        <w:t>19. § 99-100. Aquí apareix una objecció a la teoria de Locke ja apareguda anteriorment: CITA.</w:t>
      </w:r>
    </w:p>
    <w:p w14:paraId="124B88F7" w14:textId="025E147F" w:rsidR="005A5474" w:rsidRDefault="005A5474">
      <w:pPr>
        <w:rPr>
          <w:rFonts w:cstheme="minorHAnsi"/>
        </w:rPr>
      </w:pPr>
      <w:r>
        <w:rPr>
          <w:rFonts w:cstheme="minorHAnsi"/>
        </w:rPr>
        <w:t>20. § 99-100. Aquí apareix una nova objecció a la teoria de Locke: CITA.</w:t>
      </w:r>
    </w:p>
    <w:p w14:paraId="6E450ED2" w14:textId="77D8425E" w:rsidR="005A5474" w:rsidRDefault="005A5474">
      <w:pPr>
        <w:rPr>
          <w:rFonts w:cstheme="minorHAnsi"/>
        </w:rPr>
      </w:pPr>
      <w:r>
        <w:rPr>
          <w:rFonts w:cstheme="minorHAnsi"/>
        </w:rPr>
        <w:t>21. 101-112. La resposta a la primera objecció de §</w:t>
      </w:r>
      <w:r>
        <w:t xml:space="preserve"> </w:t>
      </w:r>
      <w:r>
        <w:rPr>
          <w:rFonts w:cstheme="minorHAnsi"/>
        </w:rPr>
        <w:t xml:space="preserve">9-100 s’estén en un bon grapat de seccions. </w:t>
      </w:r>
    </w:p>
    <w:p w14:paraId="2A015CE9" w14:textId="23403C63" w:rsidR="005A655E" w:rsidRDefault="005A5474">
      <w:r>
        <w:rPr>
          <w:rFonts w:cstheme="minorHAnsi"/>
        </w:rPr>
        <w:tab/>
      </w:r>
      <w:r w:rsidR="005A655E">
        <w:rPr>
          <w:rFonts w:cstheme="minorHAnsi"/>
        </w:rPr>
        <w:t>- §</w:t>
      </w:r>
      <w:r w:rsidR="005A655E">
        <w:t xml:space="preserve"> 102-103: De quines èpoques històriques i indrets de la terra està </w:t>
      </w:r>
      <w:r w:rsidR="00FC0378">
        <w:t>extraient</w:t>
      </w:r>
      <w:r w:rsidR="005A655E">
        <w:t xml:space="preserve"> Locke els seus exemples? (indica’n tres com a mínim)</w:t>
      </w:r>
    </w:p>
    <w:p w14:paraId="3E76F6A7" w14:textId="1704B0DA" w:rsidR="005A5474" w:rsidRDefault="005A5474" w:rsidP="005A655E">
      <w:pPr>
        <w:ind w:firstLine="708"/>
        <w:rPr>
          <w:rFonts w:cstheme="minorHAnsi"/>
        </w:rPr>
      </w:pPr>
      <w:r>
        <w:rPr>
          <w:rFonts w:cstheme="minorHAnsi"/>
        </w:rPr>
        <w:t>-En el darrer exemple (§ 111), quina creus que pot ser aquesta “edat d’or” apareguda en el text?</w:t>
      </w:r>
    </w:p>
    <w:p w14:paraId="219EA0E5" w14:textId="2BEAB435" w:rsidR="00B6624B" w:rsidRDefault="005A5474">
      <w:pPr>
        <w:rPr>
          <w:rFonts w:cstheme="minorHAnsi"/>
        </w:rPr>
      </w:pPr>
      <w:r>
        <w:rPr>
          <w:rFonts w:cstheme="minorHAnsi"/>
        </w:rPr>
        <w:tab/>
      </w:r>
      <w:r w:rsidR="005A655E">
        <w:rPr>
          <w:rFonts w:cstheme="minorHAnsi"/>
        </w:rPr>
        <w:t>-En l’exemple d’Israel (§ 109), com qui no vol la cosa, Locke aprofitar per carregar contra els monàrquics: CITA.</w:t>
      </w:r>
    </w:p>
    <w:p w14:paraId="661012FE" w14:textId="746A3FAB" w:rsidR="005A655E" w:rsidRDefault="005A655E">
      <w:pPr>
        <w:rPr>
          <w:rFonts w:cstheme="minorHAnsi"/>
        </w:rPr>
      </w:pPr>
      <w:r>
        <w:rPr>
          <w:rFonts w:cstheme="minorHAnsi"/>
        </w:rPr>
        <w:tab/>
        <w:t>-En la part final de § 107, Locke sembla fer una concessió a la monarquia. En base a què ho fa?</w:t>
      </w:r>
    </w:p>
    <w:p w14:paraId="186D4D1C" w14:textId="77777777" w:rsidR="00FD141E" w:rsidRDefault="005A655E">
      <w:pPr>
        <w:rPr>
          <w:rFonts w:cstheme="minorHAnsi"/>
        </w:rPr>
      </w:pPr>
      <w:r>
        <w:rPr>
          <w:rFonts w:cstheme="minorHAnsi"/>
        </w:rPr>
        <w:t xml:space="preserve">22. § 113. CITA en la que es </w:t>
      </w:r>
      <w:r w:rsidR="00FD141E">
        <w:rPr>
          <w:rFonts w:cstheme="minorHAnsi"/>
        </w:rPr>
        <w:t xml:space="preserve">llegeixi </w:t>
      </w:r>
      <w:r>
        <w:rPr>
          <w:rFonts w:cstheme="minorHAnsi"/>
        </w:rPr>
        <w:t>una resposta clara a l’objecció novedosa de §</w:t>
      </w:r>
      <w:r>
        <w:t xml:space="preserve"> </w:t>
      </w:r>
      <w:r>
        <w:rPr>
          <w:rFonts w:cstheme="minorHAnsi"/>
        </w:rPr>
        <w:t>99-100</w:t>
      </w:r>
      <w:r w:rsidR="00FD141E">
        <w:rPr>
          <w:rFonts w:cstheme="minorHAnsi"/>
        </w:rPr>
        <w:t xml:space="preserve">. </w:t>
      </w:r>
    </w:p>
    <w:p w14:paraId="1A9316A7" w14:textId="77777777" w:rsidR="00FD141E" w:rsidRDefault="00FD141E">
      <w:r>
        <w:rPr>
          <w:rFonts w:cstheme="minorHAnsi"/>
        </w:rPr>
        <w:t>23. §</w:t>
      </w:r>
      <w:r>
        <w:t xml:space="preserve"> 115-118. Com a reforç de les respostes anteriors a les objeccions de </w:t>
      </w:r>
      <w:r>
        <w:rPr>
          <w:rFonts w:cstheme="minorHAnsi"/>
        </w:rPr>
        <w:t>§</w:t>
      </w:r>
      <w:r>
        <w:t xml:space="preserve"> 99-100, apareixen “reforços”. CITA’n almenys un ben clar.</w:t>
      </w:r>
    </w:p>
    <w:p w14:paraId="590355DF" w14:textId="00551720" w:rsidR="00FD141E" w:rsidRDefault="00FD141E">
      <w:r>
        <w:t xml:space="preserve">24. </w:t>
      </w:r>
      <w:r>
        <w:rPr>
          <w:rFonts w:cstheme="minorHAnsi"/>
        </w:rPr>
        <w:t>§</w:t>
      </w:r>
      <w:r>
        <w:t xml:space="preserve"> 119-121. Consentiment tàcit i consentiment exprés... de què?</w:t>
      </w:r>
    </w:p>
    <w:p w14:paraId="2B197709" w14:textId="43D9CE1B" w:rsidR="005A655E" w:rsidRDefault="00FD141E">
      <w:r>
        <w:rPr>
          <w:rFonts w:cstheme="minorHAnsi"/>
        </w:rPr>
        <w:t>25. § 119-121.</w:t>
      </w:r>
      <w:r>
        <w:t xml:space="preserve"> Per què Locke està interessat en distingir entre els dos tipus de consentiment de la pregunta anterior?</w:t>
      </w:r>
    </w:p>
    <w:p w14:paraId="46D2B5F1" w14:textId="0B9711BE" w:rsidR="000D1693" w:rsidRDefault="00FD141E">
      <w:r>
        <w:lastRenderedPageBreak/>
        <w:t>26.</w:t>
      </w:r>
      <w:r w:rsidR="00A3069A" w:rsidRPr="00A3069A">
        <w:rPr>
          <w:rFonts w:cstheme="minorHAnsi"/>
        </w:rPr>
        <w:t xml:space="preserve"> </w:t>
      </w:r>
      <w:r w:rsidR="00A3069A">
        <w:rPr>
          <w:rFonts w:cstheme="minorHAnsi"/>
        </w:rPr>
        <w:t xml:space="preserve">§ </w:t>
      </w:r>
      <w:r>
        <w:t>122 Aquí Locke ens diu que pel fet d’haver nascut en una determinada família, no estem obligats a romandre-hi per sempre. Quin sentit polític té aquesta observació?</w:t>
      </w:r>
    </w:p>
    <w:p w14:paraId="227C4E04" w14:textId="4F555AE2" w:rsidR="00A3069A" w:rsidRDefault="00A3069A" w:rsidP="00A3069A">
      <w:r>
        <w:t>27.</w:t>
      </w:r>
      <w:r w:rsidRPr="00A3069A">
        <w:rPr>
          <w:rFonts w:cstheme="minorHAnsi"/>
        </w:rPr>
        <w:t xml:space="preserve"> </w:t>
      </w:r>
      <w:r>
        <w:rPr>
          <w:rFonts w:cstheme="minorHAnsi"/>
        </w:rPr>
        <w:t>§ 211.</w:t>
      </w:r>
      <w:r>
        <w:t xml:space="preserve"> </w:t>
      </w:r>
      <w:r w:rsidRPr="00A3069A">
        <w:t xml:space="preserve"> </w:t>
      </w:r>
      <w:r>
        <w:t>En aquesta secció, què depèn de què, la societat del govern, o el govern de la societat?</w:t>
      </w:r>
    </w:p>
    <w:p w14:paraId="37DE1B49" w14:textId="508CCE80" w:rsidR="00FD141E" w:rsidRDefault="00A3069A">
      <w:pPr>
        <w:rPr>
          <w:rFonts w:cstheme="minorHAnsi"/>
        </w:rPr>
      </w:pPr>
      <w:r>
        <w:t xml:space="preserve">28. </w:t>
      </w:r>
      <w:r>
        <w:rPr>
          <w:rFonts w:cstheme="minorHAnsi"/>
        </w:rPr>
        <w:t>§ 212-217. En aquestes seccions, Locke examina una causa de la dissolució de l’estat que considera interna o externa?</w:t>
      </w:r>
    </w:p>
    <w:p w14:paraId="44DAD99E" w14:textId="16416B3F" w:rsidR="00A3069A" w:rsidRDefault="00A3069A">
      <w:pPr>
        <w:rPr>
          <w:rFonts w:cstheme="minorHAnsi"/>
        </w:rPr>
      </w:pPr>
      <w:r>
        <w:rPr>
          <w:rFonts w:cstheme="minorHAnsi"/>
        </w:rPr>
        <w:t>29. § 212-217. Aquesta dissolució es pot resumir en poques paraules: CITA.</w:t>
      </w:r>
    </w:p>
    <w:p w14:paraId="48ED8D50" w14:textId="195420FC" w:rsidR="00A3069A" w:rsidRDefault="00A3069A">
      <w:pPr>
        <w:rPr>
          <w:rFonts w:cstheme="minorHAnsi"/>
        </w:rPr>
      </w:pPr>
      <w:r>
        <w:rPr>
          <w:rFonts w:cstheme="minorHAnsi"/>
        </w:rPr>
        <w:t>30.</w:t>
      </w:r>
      <w:r w:rsidRPr="00A3069A">
        <w:rPr>
          <w:rFonts w:cstheme="minorHAnsi"/>
        </w:rPr>
        <w:t xml:space="preserve"> </w:t>
      </w:r>
      <w:r>
        <w:rPr>
          <w:rFonts w:cstheme="minorHAnsi"/>
        </w:rPr>
        <w:t>§ 212-217. Locke aporta diverses varietats de la dissolució anterior: explica breument una.</w:t>
      </w:r>
    </w:p>
    <w:p w14:paraId="6F2CD2FD" w14:textId="40EBAA98" w:rsidR="00A3069A" w:rsidRDefault="00A3069A">
      <w:pPr>
        <w:rPr>
          <w:rFonts w:cstheme="minorHAnsi"/>
        </w:rPr>
      </w:pPr>
      <w:r>
        <w:rPr>
          <w:rFonts w:cstheme="minorHAnsi"/>
        </w:rPr>
        <w:t>31. § 218. De nou apareix un</w:t>
      </w:r>
      <w:r w:rsidR="006F131C">
        <w:rPr>
          <w:rFonts w:cstheme="minorHAnsi"/>
        </w:rPr>
        <w:t xml:space="preserve"> dels objectes de c</w:t>
      </w:r>
      <w:r>
        <w:rPr>
          <w:rFonts w:cstheme="minorHAnsi"/>
        </w:rPr>
        <w:t>ríti</w:t>
      </w:r>
      <w:r w:rsidR="006F131C">
        <w:rPr>
          <w:rFonts w:cstheme="minorHAnsi"/>
        </w:rPr>
        <w:t>ca (no autor) preferits</w:t>
      </w:r>
      <w:r>
        <w:rPr>
          <w:rFonts w:cstheme="minorHAnsi"/>
        </w:rPr>
        <w:t xml:space="preserve"> de Locke al llarg de l’obra</w:t>
      </w:r>
      <w:r w:rsidR="006F131C">
        <w:rPr>
          <w:rFonts w:cstheme="minorHAnsi"/>
        </w:rPr>
        <w:t>: estem parlant del/de la...</w:t>
      </w:r>
    </w:p>
    <w:p w14:paraId="2BFC65C2" w14:textId="27F83F69" w:rsidR="006F131C" w:rsidRDefault="006F131C">
      <w:pPr>
        <w:rPr>
          <w:rFonts w:cstheme="minorHAnsi"/>
        </w:rPr>
      </w:pPr>
      <w:r>
        <w:rPr>
          <w:rFonts w:cstheme="minorHAnsi"/>
        </w:rPr>
        <w:t xml:space="preserve">32. § 219. Nova possibilitat de causa de dissolució del govern; ara parlem de... </w:t>
      </w:r>
    </w:p>
    <w:p w14:paraId="79A575E9" w14:textId="161338EB" w:rsidR="006F131C" w:rsidRDefault="006F131C">
      <w:pPr>
        <w:rPr>
          <w:rFonts w:cstheme="minorHAnsi"/>
        </w:rPr>
      </w:pPr>
      <w:r>
        <w:rPr>
          <w:rFonts w:cstheme="minorHAnsi"/>
        </w:rPr>
        <w:t>33. § 220. Aquest fragment és un dels passatges més moderns i “revolucionaris” de Locke: CITA</w:t>
      </w:r>
    </w:p>
    <w:p w14:paraId="7A7B5893" w14:textId="14CBAA43" w:rsidR="006F131C" w:rsidRDefault="006F131C">
      <w:pPr>
        <w:rPr>
          <w:rFonts w:cstheme="minorHAnsi"/>
        </w:rPr>
      </w:pPr>
      <w:r>
        <w:rPr>
          <w:rFonts w:cstheme="minorHAnsi"/>
        </w:rPr>
        <w:t>34. § 221-222. Estirant del fil de § 220, el que trobem aquí és una nova causa de dissolució del govern, consistent en... (resumeix-la en poques paraules)</w:t>
      </w:r>
    </w:p>
    <w:p w14:paraId="04AF6B4A" w14:textId="644F8D00" w:rsidR="006F131C" w:rsidRDefault="006F131C">
      <w:pPr>
        <w:rPr>
          <w:rFonts w:cstheme="minorHAnsi"/>
        </w:rPr>
      </w:pPr>
      <w:r>
        <w:rPr>
          <w:rFonts w:cstheme="minorHAnsi"/>
        </w:rPr>
        <w:t>35. § 223. Locke atribueix la causa de la manca de dissolucions dels governs i de la reticència a que això es dugui a terme, no en les virtuts dels poders de l’estat, sinó... CITA.</w:t>
      </w:r>
    </w:p>
    <w:p w14:paraId="5AE12FD6" w14:textId="19291E3F" w:rsidR="006F131C" w:rsidRDefault="006F131C">
      <w:pPr>
        <w:rPr>
          <w:rFonts w:cstheme="minorHAnsi"/>
        </w:rPr>
      </w:pPr>
      <w:r>
        <w:rPr>
          <w:rFonts w:cstheme="minorHAnsi"/>
        </w:rPr>
        <w:t>36. § 224-229. Finalment, aquests fragments finals,</w:t>
      </w:r>
      <w:r w:rsidR="002837C6">
        <w:rPr>
          <w:rFonts w:cstheme="minorHAnsi"/>
        </w:rPr>
        <w:t xml:space="preserve"> i el seu </w:t>
      </w:r>
      <w:r>
        <w:rPr>
          <w:rFonts w:cstheme="minorHAnsi"/>
        </w:rPr>
        <w:t xml:space="preserve">tema indicat en l’encapçalament de § </w:t>
      </w:r>
      <w:r w:rsidR="002837C6">
        <w:rPr>
          <w:rFonts w:cstheme="minorHAnsi"/>
        </w:rPr>
        <w:t>224, acaben amb una reflexió política a partir del mite de Polifem de l’Odissea d’Homer (potser t’hauràs de documentar sobre el mite). Explica aquesta comparació (la seva finalitat en el text de Locke, el seu sentit polític).</w:t>
      </w:r>
    </w:p>
    <w:p w14:paraId="386BD71C" w14:textId="58FD338C" w:rsidR="006F131C" w:rsidRPr="00D934F8" w:rsidRDefault="006F131C">
      <w:r>
        <w:rPr>
          <w:rFonts w:cstheme="minorHAnsi"/>
        </w:rPr>
        <w:t xml:space="preserve"> </w:t>
      </w:r>
    </w:p>
    <w:sectPr w:rsidR="006F131C" w:rsidRPr="00D934F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79DF"/>
    <w:rsid w:val="000D1693"/>
    <w:rsid w:val="00215462"/>
    <w:rsid w:val="002837C6"/>
    <w:rsid w:val="002E4706"/>
    <w:rsid w:val="00413FC1"/>
    <w:rsid w:val="00483D99"/>
    <w:rsid w:val="005A5474"/>
    <w:rsid w:val="005A655E"/>
    <w:rsid w:val="006F131C"/>
    <w:rsid w:val="008579DF"/>
    <w:rsid w:val="009735D4"/>
    <w:rsid w:val="00A3069A"/>
    <w:rsid w:val="00AD1D44"/>
    <w:rsid w:val="00B6624B"/>
    <w:rsid w:val="00C14516"/>
    <w:rsid w:val="00D421B0"/>
    <w:rsid w:val="00D934F8"/>
    <w:rsid w:val="00EA3547"/>
    <w:rsid w:val="00FC0378"/>
    <w:rsid w:val="00FD141E"/>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0A5ED"/>
  <w15:chartTrackingRefBased/>
  <w15:docId w15:val="{3405CD3E-C78A-43AE-9DA8-728511925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a-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3</Pages>
  <Words>966</Words>
  <Characters>5508</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toni bielsa drotz</dc:creator>
  <cp:keywords/>
  <dc:description/>
  <cp:lastModifiedBy>toni bielsa drotz</cp:lastModifiedBy>
  <cp:revision>5</cp:revision>
  <dcterms:created xsi:type="dcterms:W3CDTF">2020-03-25T15:04:00Z</dcterms:created>
  <dcterms:modified xsi:type="dcterms:W3CDTF">2020-03-26T10:16:00Z</dcterms:modified>
</cp:coreProperties>
</file>